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SimSun" w:cs="SimSun" w:eastAsia="SimSun" w:hAnsi="SimSun"/>
          <w:b w:val="0"/>
          <w:i w:val="0"/>
          <w:smallCaps w:val="0"/>
          <w:strike w:val="0"/>
          <w:color w:val="3366ff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66ff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3366ff"/>
          <w:sz w:val="52"/>
          <w:szCs w:val="52"/>
          <w:u w:val="non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66ff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SimSun" w:cs="SimSun" w:eastAsia="SimSun" w:hAnsi="SimSun"/>
          <w:b w:val="0"/>
          <w:i w:val="0"/>
          <w:smallCaps w:val="0"/>
          <w:strike w:val="0"/>
          <w:color w:val="3366ff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3366ff"/>
          <w:sz w:val="21"/>
          <w:szCs w:val="2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SimSun" w:cs="SimSun" w:eastAsia="SimSun" w:hAnsi="SimSun"/>
          <w:b w:val="0"/>
          <w:i w:val="0"/>
          <w:smallCaps w:val="0"/>
          <w:strike w:val="0"/>
          <w:color w:val="3366ff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3366ff"/>
          <w:sz w:val="21"/>
          <w:szCs w:val="21"/>
          <w:u w:val="none"/>
          <w:shd w:fill="auto" w:val="clear"/>
          <w:vertAlign w:val="baseline"/>
          <w:rtl w:val="0"/>
        </w:rPr>
        <w:t xml:space="preserve">           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SimSun" w:cs="SimSun" w:eastAsia="SimSun" w:hAnsi="SimSun"/>
          <w:b w:val="0"/>
          <w:i w:val="0"/>
          <w:smallCaps w:val="0"/>
          <w:strike w:val="0"/>
          <w:color w:val="3366ff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SimSun" w:cs="SimSun" w:eastAsia="SimSun" w:hAnsi="SimSun"/>
          <w:b w:val="0"/>
          <w:i w:val="0"/>
          <w:smallCaps w:val="0"/>
          <w:strike w:val="0"/>
          <w:color w:val="3366ff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SimSun" w:cs="SimSun" w:eastAsia="SimSun" w:hAnsi="SimSun"/>
          <w:b w:val="0"/>
          <w:i w:val="0"/>
          <w:smallCaps w:val="0"/>
          <w:strike w:val="0"/>
          <w:color w:val="3366ff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3366ff"/>
          <w:sz w:val="21"/>
          <w:szCs w:val="21"/>
          <w:u w:val="none"/>
          <w:shd w:fill="auto" w:val="clear"/>
          <w:vertAlign w:val="baseline"/>
          <w:rtl w:val="0"/>
        </w:rPr>
        <w:t xml:space="preserve">          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2" w:before="302" w:line="240" w:lineRule="auto"/>
        <w:ind w:left="0" w:right="302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1"/>
          <w:szCs w:val="21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3366ff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3366ff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color w:val="3366ff"/>
          <w:sz w:val="32"/>
          <w:szCs w:val="32"/>
        </w:rPr>
        <w:drawing>
          <wp:inline distB="114300" distT="114300" distL="114300" distR="114300">
            <wp:extent cx="3371850" cy="3524250"/>
            <wp:effectExtent b="0" l="0" r="0" t="0"/>
            <wp:docPr id="1090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524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3366ff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3366ff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3366ff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366ff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366ff"/>
          <w:sz w:val="32"/>
          <w:szCs w:val="32"/>
          <w:u w:val="none"/>
          <w:shd w:fill="auto" w:val="clear"/>
          <w:vertAlign w:val="baseline"/>
          <w:rtl w:val="0"/>
        </w:rPr>
        <w:t xml:space="preserve">ELECTRIC CABINET ASSEMBLY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5838825" cy="5905500"/>
            <wp:effectExtent b="0" l="0" r="0" t="0"/>
            <wp:docPr id="1092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5905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998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7"/>
        <w:gridCol w:w="998"/>
        <w:gridCol w:w="3209"/>
        <w:gridCol w:w="3904"/>
        <w:gridCol w:w="951"/>
        <w:tblGridChange w:id="0">
          <w:tblGrid>
            <w:gridCol w:w="927"/>
            <w:gridCol w:w="998"/>
            <w:gridCol w:w="3209"/>
            <w:gridCol w:w="3904"/>
            <w:gridCol w:w="951"/>
          </w:tblGrid>
        </w:tblGridChange>
      </w:tblGrid>
      <w:tr>
        <w:trPr>
          <w:cantSplit w:val="0"/>
          <w:trHeight w:val="622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Part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Quantity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G010123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盘头十字螺钉M5*12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Stainless steel pan head cross screw M5*12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</w:tr>
      <w:tr>
        <w:trPr>
          <w:cantSplit w:val="0"/>
          <w:trHeight w:val="3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G010177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平垫圈Φ8*Φ16*1.5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Flat washer stainless steelΦ8*Φ16*1.5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</w:tr>
      <w:tr>
        <w:trPr>
          <w:cantSplit w:val="0"/>
          <w:trHeight w:val="3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G010156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m8*40外六角螺丝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External hexagonal screw m8*40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3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B010184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塑料平垫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Plastic flat pad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</w:tr>
      <w:tr>
        <w:trPr>
          <w:cantSplit w:val="0"/>
          <w:trHeight w:val="3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G010170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弹垫M8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a2b2e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stainless steel spring washer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M8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</w:tr>
      <w:tr>
        <w:trPr>
          <w:cantSplit w:val="0"/>
          <w:trHeight w:val="6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G010134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内六角圆柱头螺钉M8*20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a2b2e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stainless steel hexagon socket cylindrical head screws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M8*20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</w:tr>
      <w:tr>
        <w:trPr>
          <w:cantSplit w:val="0"/>
          <w:trHeight w:val="3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E010132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翘板开关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Rocker switch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</w:tr>
      <w:tr>
        <w:trPr>
          <w:cantSplit w:val="0"/>
          <w:trHeight w:val="3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G010178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平垫圈Φ8*Φ24*2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Flat washer stainless steelΦ8*Φ24*2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</w:tr>
      <w:tr>
        <w:trPr>
          <w:cantSplit w:val="0"/>
          <w:trHeight w:val="3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螺母M6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626469"/>
                <w:sz w:val="21"/>
                <w:szCs w:val="21"/>
                <w:highlight w:val="white"/>
                <w:u w:val="none"/>
                <w:vertAlign w:val="baseline"/>
                <w:rtl w:val="0"/>
              </w:rPr>
              <w:t xml:space="preserve">stainless steel nut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M6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6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G010106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自锁螺母M6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a2b2e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stainless steel hexagon socket cylindrical head screws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M6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6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G010131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内六角圆柱头螺钉M6*16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a2b2e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stainless steel hexagon socket cylindrical head screws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M6*16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3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E010134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钥匙开关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Key switch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G010169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弹垫M6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a2b2e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stainless steel spring washer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M6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3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C010121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铜套 Φ8xΦ12x4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Copper sleeveΦ8xΦ12x4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G010175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平垫圈Φ6*Φ12*1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Flat washer stainless steelΦ6*Φ12*1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3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A010103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扒头提升摇臂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Head lifting rocker arm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G010151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外六角M6*25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Stainless steel outer hexagon M6*25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3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B010193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胶木手柄 M8X40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Bakelite handle M8X40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E010135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安德森插头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Anderson plug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G010152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外六角M8*20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Stainless steel outer hexagon M8*20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B010103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控制箱 530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Control box 530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A010116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摇臂支架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Rocker arm bracket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3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A010113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清水箱支架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Clean water tank bracket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</w:tbl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366ff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366ff"/>
          <w:sz w:val="32"/>
          <w:szCs w:val="32"/>
          <w:u w:val="none"/>
          <w:shd w:fill="auto" w:val="clear"/>
          <w:vertAlign w:val="baseline"/>
          <w:rtl w:val="0"/>
        </w:rPr>
        <w:t xml:space="preserve">RECOVERY TANK ASSEMBLY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366ff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5937250" cy="5857240"/>
            <wp:effectExtent b="0" l="0" r="0" t="0"/>
            <wp:docPr id="1091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37250" cy="58572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366ff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22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9"/>
        <w:gridCol w:w="972"/>
        <w:gridCol w:w="3261"/>
        <w:gridCol w:w="3184"/>
        <w:gridCol w:w="926"/>
        <w:tblGridChange w:id="0">
          <w:tblGrid>
            <w:gridCol w:w="879"/>
            <w:gridCol w:w="972"/>
            <w:gridCol w:w="3261"/>
            <w:gridCol w:w="3184"/>
            <w:gridCol w:w="926"/>
          </w:tblGrid>
        </w:tblGridChange>
      </w:tblGrid>
      <w:tr>
        <w:trPr>
          <w:cantSplit w:val="0"/>
          <w:trHeight w:val="317" w:hRule="atLeast"/>
          <w:tblHeader w:val="0"/>
        </w:trPr>
        <w:tc>
          <w:tcPr/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Part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Quantity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G010168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弹垫M5 不锈钢</w:t>
                </w:r>
              </w:sdtContent>
            </w:sdt>
          </w:p>
        </w:tc>
        <w:tc>
          <w:tcP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2a2b2e"/>
                  <w:sz w:val="21"/>
                  <w:szCs w:val="21"/>
                  <w:u w:val="none"/>
                  <w:shd w:fill="auto" w:val="clear"/>
                  <w:vertAlign w:val="baseline"/>
                  <w:rtl w:val="0"/>
                </w:rPr>
                <w:t xml:space="preserve">spring washer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a2b2e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M5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G010182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平垫圈Φ6*18*1.5 不锈钢</w:t>
                </w:r>
              </w:sdtContent>
            </w:sdt>
          </w:p>
        </w:tc>
        <w:tc>
          <w:tcP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626469"/>
                <w:sz w:val="21"/>
                <w:szCs w:val="21"/>
                <w:highlight w:val="white"/>
                <w:u w:val="none"/>
                <w:vertAlign w:val="baseline"/>
                <w:rtl w:val="0"/>
              </w:rPr>
              <w:t xml:space="preserve">stainless steel plain washers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Φ6*18*1.5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G010131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内六角圆柱头螺钉M6*16 不锈钢</w:t>
                </w:r>
              </w:sdtContent>
            </w:sdt>
          </w:p>
        </w:tc>
        <w:tc>
          <w:tcP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a2b2e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stainless steel hexagon socket cylindrical head screws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 M6*16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G010174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平垫圈Φ5*Φ15*1.5 不锈钢</w:t>
                </w:r>
              </w:sdtContent>
            </w:sdt>
          </w:p>
        </w:tc>
        <w:tc>
          <w:tcP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626469"/>
                <w:sz w:val="21"/>
                <w:szCs w:val="21"/>
                <w:highlight w:val="white"/>
                <w:u w:val="none"/>
                <w:vertAlign w:val="baseline"/>
                <w:rtl w:val="0"/>
              </w:rPr>
              <w:t xml:space="preserve">stainless steel plain washers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Φ5*Φ15*1.5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G010172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平垫圈Φ5*Φ10*1 不锈钢</w:t>
                </w:r>
              </w:sdtContent>
            </w:sdt>
          </w:p>
        </w:tc>
        <w:tc>
          <w:tcP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626469"/>
                <w:sz w:val="21"/>
                <w:szCs w:val="21"/>
                <w:highlight w:val="white"/>
                <w:u w:val="none"/>
                <w:vertAlign w:val="baseline"/>
                <w:rtl w:val="0"/>
              </w:rPr>
              <w:t xml:space="preserve">stainless steel plain washers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Φ5*Φ10*1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G010198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不锈钢喉箍 Φ27-51</w:t>
                </w:r>
              </w:sdtContent>
            </w:sdt>
          </w:p>
        </w:tc>
        <w:tc>
          <w:tcP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Stainless steel pipe clampΦ27-51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G010178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2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平垫圈Φ8*Φ24*2 不锈钢</w:t>
                </w:r>
              </w:sdtContent>
            </w:sdt>
          </w:p>
        </w:tc>
        <w:tc>
          <w:tcP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626469"/>
                <w:sz w:val="21"/>
                <w:szCs w:val="21"/>
                <w:highlight w:val="white"/>
                <w:u w:val="none"/>
                <w:vertAlign w:val="baseline"/>
                <w:rtl w:val="0"/>
              </w:rPr>
              <w:t xml:space="preserve">stainless steel plain washers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Φ8*Φ24*2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B010182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PU棒Φ6XΦ16X65</w:t>
                </w:r>
              </w:sdtContent>
            </w:sdt>
          </w:p>
        </w:tc>
        <w:tc>
          <w:tcP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PU rodΦ6XΦ16X65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B010102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污水箱盖 530</w:t>
                </w:r>
              </w:sdtContent>
            </w:sdt>
          </w:p>
        </w:tc>
        <w:tc>
          <w:tcP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Sewage tank cover 530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G010123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盘头十字螺钉M5*12 不锈钢</w:t>
                </w:r>
              </w:sdtContent>
            </w:sdt>
          </w:p>
        </w:tc>
        <w:tc>
          <w:tcP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Stainless steel pan head cross screw M5*12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B010141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排污管 Φ38x780（01+09）</w:t>
                </w:r>
              </w:sdtContent>
            </w:sdt>
          </w:p>
        </w:tc>
        <w:tc>
          <w:tcP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Sewage pipeΦ38x780（01+09）</w:t>
                </w:r>
              </w:sdtContent>
            </w:sdt>
          </w:p>
        </w:tc>
        <w:tc>
          <w:tcP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3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M5-20内六角螺丝</w:t>
                </w:r>
              </w:sdtContent>
            </w:sdt>
          </w:p>
        </w:tc>
        <w:tc>
          <w:tcP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Hexagon socket screw M5-20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G010169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3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弹垫M6 不锈钢</w:t>
                </w:r>
              </w:sdtContent>
            </w:sdt>
          </w:p>
        </w:tc>
        <w:tc>
          <w:tcP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Stainless steel spring pad M6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B010153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3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吸污口过滤网</w:t>
                </w:r>
              </w:sdtContent>
            </w:sdt>
          </w:p>
        </w:tc>
        <w:tc>
          <w:tcP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Suction port filter screen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A010115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3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污水箱盖连接件</w:t>
                </w:r>
              </w:sdtContent>
            </w:sdt>
          </w:p>
        </w:tc>
        <w:tc>
          <w:tcP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Sewage tank cover connector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E010109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3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吸水电机 24V 500W 两层旁管出风</w:t>
                </w:r>
              </w:sdtContent>
            </w:sdt>
          </w:p>
        </w:tc>
        <w:tc>
          <w:tcP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Two-layer side pipe air outlet and suction motor 24V 500W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B010142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4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吸污管</w:t>
                </w:r>
              </w:sdtContent>
            </w:sdt>
          </w:p>
        </w:tc>
        <w:tc>
          <w:tcP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Sewage suction pipe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B010178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4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污水箱密封条</w:t>
                </w:r>
              </w:sdtContent>
            </w:sdt>
          </w:p>
        </w:tc>
        <w:tc>
          <w:tcP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Sewage tank sealing strip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B010175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4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吸水电机密封圈 Φ145*Φ90*11</w:t>
                </w:r>
              </w:sdtContent>
            </w:sdt>
          </w:p>
        </w:tc>
        <w:tc>
          <w:tcP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Sealing ring of suction motorΦ145*Φ90*11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67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A010114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4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吸水电机盖板 </w:t>
                </w:r>
              </w:sdtContent>
            </w:sdt>
          </w:p>
        </w:tc>
        <w:tc>
          <w:tcP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Cover plate of suction motor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B010152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4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吸污口密封垫</w:t>
                </w:r>
              </w:sdtContent>
            </w:sdt>
          </w:p>
        </w:tc>
        <w:tc>
          <w:tcP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Sealing gasket of dirt suction port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B010151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4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吸污口主体</w:t>
                </w:r>
              </w:sdtContent>
            </w:sdt>
          </w:p>
        </w:tc>
        <w:tc>
          <w:tcP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Main body of suction port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B010101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4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污水箱 530</w:t>
                </w:r>
              </w:sdtContent>
            </w:sdt>
          </w:p>
        </w:tc>
        <w:tc>
          <w:tcP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bilge tank 530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6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B010176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4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吸水电机消音棉 650*100 </w:t>
                </w:r>
              </w:sdtContent>
            </w:sdt>
          </w:p>
        </w:tc>
        <w:tc>
          <w:tcP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Absorbent motor silencing cotton 650*100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</w:tbl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366ff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366ff"/>
          <w:sz w:val="32"/>
          <w:szCs w:val="32"/>
          <w:u w:val="none"/>
          <w:shd w:fill="auto" w:val="clear"/>
          <w:vertAlign w:val="baseline"/>
          <w:rtl w:val="0"/>
        </w:rPr>
        <w:t xml:space="preserve">SOLUTION TANK ASSEMBLY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5939790" cy="4267200"/>
            <wp:effectExtent b="0" l="0" r="0" t="0"/>
            <wp:docPr id="109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26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3"/>
        <w:tblW w:w="910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50"/>
        <w:gridCol w:w="998"/>
        <w:gridCol w:w="3209"/>
        <w:gridCol w:w="3096"/>
        <w:gridCol w:w="951"/>
        <w:tblGridChange w:id="0">
          <w:tblGrid>
            <w:gridCol w:w="850"/>
            <w:gridCol w:w="998"/>
            <w:gridCol w:w="3209"/>
            <w:gridCol w:w="3096"/>
            <w:gridCol w:w="951"/>
          </w:tblGrid>
        </w:tblGridChange>
      </w:tblGrid>
      <w:tr>
        <w:trPr>
          <w:cantSplit w:val="0"/>
          <w:trHeight w:val="313" w:hRule="atLeast"/>
          <w:tblHeader w:val="0"/>
        </w:trPr>
        <w:tc>
          <w:tcPr/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Part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Quantity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4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沉头内六角M6*16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Stainless steel countersunk head hexagonal socket M6*16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</w:tr>
      <w:tr>
        <w:trPr>
          <w:cantSplit w:val="0"/>
          <w:trHeight w:val="3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A010119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4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压力支架摇臂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Pressure support rocker arm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B010183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5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水位密封圈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Water level seal ring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G010123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5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盘头十字螺钉M5*12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Stainless steel pan head cross screw M5*12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</w:tr>
      <w:tr>
        <w:trPr>
          <w:cantSplit w:val="0"/>
          <w:trHeight w:val="3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G010122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5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十字槽盘头自攻螺丝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Cross recessed pan head tapping screw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G010131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5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内六角圆柱头螺钉M6*16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a2b2e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stainless steel hexagon socket cylindrical head screws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M6*16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</w:tr>
      <w:tr>
        <w:trPr>
          <w:cantSplit w:val="0"/>
          <w:trHeight w:val="3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B010181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5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塑料合页 65X65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Plastic hinge 65X65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3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G010169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5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弹垫M6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Stainless steel spring pad M6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3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G010170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5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弹垫M8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Stainless steel spring pad M8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G010106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5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自锁螺母M6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a2b2e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stainless steel hexagon socket cylindrical head screws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M6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A010118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5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压力支架连杆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Pressure bracket connecting rod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G010134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5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内六角圆柱头螺钉M8*20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a2b2e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stainless steel hexagon socket cylindrical head screws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M8*20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3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B010193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6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胶木手柄 M8X40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Bakelite handle M8X40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C010120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6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铜套 Φ6xΦ10x6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Copper sleeveΦ6xΦ10x6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C010124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6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铜套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Copper sleeve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G010107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6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自锁螺母M8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a2b2e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stainless steel hexagon socket cylindrical head screws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M8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A010121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6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排污管挂钩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Sewage pipe hook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B010100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6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清水箱 530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Clean water tank 530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6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水位显示管Φ12*300mm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Water level display tube Φ12*300mm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G010172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6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平垫圈Φ5*Φ10*1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626469"/>
                <w:sz w:val="21"/>
                <w:szCs w:val="21"/>
                <w:highlight w:val="white"/>
                <w:u w:val="none"/>
                <w:vertAlign w:val="baseline"/>
                <w:rtl w:val="0"/>
              </w:rPr>
              <w:t xml:space="preserve">stainless steel plain washers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Φ5*Φ10*1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</w:tr>
      <w:tr>
        <w:trPr>
          <w:cantSplit w:val="0"/>
          <w:trHeight w:val="3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A010120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6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注水口钣金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Water filler sheet metal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A010207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6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机头清水箱支架（双刷）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7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Head clean water tank bracket （double brush）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B010191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7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塑料弯头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Plastic Elbows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G010177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7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平垫圈Φ8*Φ16*1.5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626469"/>
                <w:sz w:val="21"/>
                <w:szCs w:val="21"/>
                <w:highlight w:val="white"/>
                <w:u w:val="none"/>
                <w:vertAlign w:val="baseline"/>
                <w:rtl w:val="0"/>
              </w:rPr>
              <w:t xml:space="preserve">stainless steel plain washers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Φ8*Φ16*1.5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</w:tr>
      <w:tr>
        <w:trPr>
          <w:cantSplit w:val="0"/>
          <w:trHeight w:val="3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G010175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7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平垫圈Φ6*Φ12*1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626469"/>
                <w:sz w:val="21"/>
                <w:szCs w:val="21"/>
                <w:highlight w:val="white"/>
                <w:u w:val="none"/>
                <w:vertAlign w:val="baseline"/>
                <w:rtl w:val="0"/>
              </w:rPr>
              <w:t xml:space="preserve">stainless steel plain washers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Φ6*Φ12*1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3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C010129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7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水箱拉线 350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Water tank cable 350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A010117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7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压力支架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Pressure support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B010149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7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加水口橡胶盖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Rubber cover of water filler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E010144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7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长条灯 24V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Strip lamp 24V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B010150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7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小加水口盖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Small filler cap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C010140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7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压簧 Φ2XΦ17X22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Compression springΦ2XΦ17X22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C010139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8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拉簧 Φ3XΦ25X170X115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draw springΦ3XΦ25X170X115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8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外六角M6*12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Stainless steel outer hexagon M6*12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3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B010104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8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电机罩 530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Motor cover 530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</w:tbl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366ff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366ff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366ff"/>
          <w:sz w:val="32"/>
          <w:szCs w:val="32"/>
          <w:u w:val="none"/>
          <w:shd w:fill="auto" w:val="clear"/>
          <w:vertAlign w:val="baseline"/>
          <w:rtl w:val="0"/>
        </w:rPr>
        <w:t xml:space="preserve">NOSE ASSEMBLY</w:t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4343400" cy="5838825"/>
            <wp:effectExtent b="0" l="0" r="0" t="0"/>
            <wp:docPr id="109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58388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4"/>
        <w:tblW w:w="90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5"/>
        <w:gridCol w:w="905"/>
        <w:gridCol w:w="2782"/>
        <w:gridCol w:w="2727"/>
        <w:gridCol w:w="1719"/>
        <w:tblGridChange w:id="0">
          <w:tblGrid>
            <w:gridCol w:w="905"/>
            <w:gridCol w:w="905"/>
            <w:gridCol w:w="2782"/>
            <w:gridCol w:w="2727"/>
            <w:gridCol w:w="1719"/>
          </w:tblGrid>
        </w:tblGridChange>
      </w:tblGrid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Part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Quantity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G010131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8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内六角圆柱头螺钉M6*16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Stainless steel hexagon socket head cap screw M6*16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G010169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8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弹垫M6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Stainless steel spring pad M6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G010170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8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弹垫M8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Stainless steel spring pad M8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G010177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8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平垫圈Φ8*Φ16*1.5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Flat washer stainless steelΦ8*Φ16*1.5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G010192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8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轴承 6001 ZZ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Bearing 6001 ZZ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C010122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8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铜套 Φ8xΦ12x9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Copper sleeveΦ8xΦ12x9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G010107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8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自锁螺母M8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Stainless steel self-locking nut M8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G010175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9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平垫圈Φ6*Φ12*1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Flat washer stainless steelΦ6*Φ12*1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9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沉头内六角M6*16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Stainless steel countersunk head hexagonal socket M6*16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A010109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9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机头支架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Head bracket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B010196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9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防撞轮 Φ80*25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 Anti-collision wheelΦ80*25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A010110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9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机头支架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Head bracket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G010178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9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平垫圈Φ8*Φ24*2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Flat washer stainless steelΦ8*Φ24*2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G010152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9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外六角M8*20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 Stainless steel outer hexagon M8*20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E010100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9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刷盘电机 220V 550W Φ18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Brush disc motor 220V 550W Φ18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C010123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9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铜套 Φ8xΦ12x17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Copper sleeveΦ8xΦ12x17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B010125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9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刷盘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Brush disc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C010146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0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铸铝刷盘罩 530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Cast aluminum brush disc cover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G010156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0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M8-40外六角螺丝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External hexagonal screw M8-40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G010154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0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外六角M8*30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Stainless steel outer hexagon M8*30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G010155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0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外六角M8*35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Stainless steel outer hexagon M8*35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C010134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0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销钉刷盘扣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Pin brush buckle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A010104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0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磁吸刷盘片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Magnetic brush disc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</w:tbl>
    <w:p w:rsidR="00000000" w:rsidDel="00000000" w:rsidP="00000000" w:rsidRDefault="00000000" w:rsidRPr="00000000" w14:paraId="000002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366ff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366ff"/>
          <w:sz w:val="32"/>
          <w:szCs w:val="32"/>
          <w:u w:val="none"/>
          <w:shd w:fill="auto" w:val="clear"/>
          <w:vertAlign w:val="baseline"/>
          <w:rtl w:val="0"/>
        </w:rPr>
        <w:t xml:space="preserve">FRAME ASSEMBLY</w:t>
      </w:r>
    </w:p>
    <w:p w:rsidR="00000000" w:rsidDel="00000000" w:rsidP="00000000" w:rsidRDefault="00000000" w:rsidRPr="00000000" w14:paraId="000002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5941695" cy="4828540"/>
            <wp:effectExtent b="0" l="0" r="0" t="0"/>
            <wp:docPr id="108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1695" cy="48285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5"/>
        <w:tblW w:w="922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86"/>
        <w:gridCol w:w="963"/>
        <w:gridCol w:w="3251"/>
        <w:gridCol w:w="3202"/>
        <w:gridCol w:w="918"/>
        <w:tblGridChange w:id="0">
          <w:tblGrid>
            <w:gridCol w:w="886"/>
            <w:gridCol w:w="963"/>
            <w:gridCol w:w="3251"/>
            <w:gridCol w:w="3202"/>
            <w:gridCol w:w="918"/>
          </w:tblGrid>
        </w:tblGridChange>
      </w:tblGrid>
      <w:tr>
        <w:trPr>
          <w:cantSplit w:val="0"/>
          <w:trHeight w:val="305" w:hRule="atLeast"/>
          <w:tblHeader w:val="0"/>
        </w:trPr>
        <w:tc>
          <w:tcPr/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Part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Quantity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G010152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0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外六角M8*20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Stainless steel outer hexagon M8*20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G010177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0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平垫圈Φ8*Φ16*1.5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2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626469"/>
                <w:sz w:val="21"/>
                <w:szCs w:val="21"/>
                <w:highlight w:val="white"/>
                <w:u w:val="none"/>
                <w:vertAlign w:val="baseline"/>
                <w:rtl w:val="0"/>
              </w:rPr>
              <w:t xml:space="preserve">stainless steel plain washers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Φ8*Φ16*1.5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22</w:t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G010109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0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自锁螺母M12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 Stainless steel self-locking nut M12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G010170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0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弹垫M8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Stainless steel spring pad M8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G010154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外六角M8*30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Stainless steel outer hexagon M8*30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G010106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自锁螺母M6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 Stainless steel self-locking nut M6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G010107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自锁螺母M8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2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 Stainless steel self-locking nut M8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A010111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踏板支架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Pedal bracket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C010123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铜套 Φ8xΦ12x17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Copper sleeveΦ8xΦ12x17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B010161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万向轮 3寸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Universal wheel 3 inches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沉头内六角M6*16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Stainless steel countersunk head hexagonal socket M6*16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B010155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轴承轮 Φ200x50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Bearing wheelΦ200x50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G010155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外六角M8*35 不锈钢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Stainless steel outer hexagon M8*35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G010178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平垫圈Φ8*Φ24*2 不锈钢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2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 Flat washer stainless steelΦ8*Φ24*2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A010108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机头提升支架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2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Head lifting bracket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A010123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轮轴限位板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2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Axle limit plate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A010122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轮轴固定板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2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Wheel axle fixing plate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C010100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脚轮连接轴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2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Castor connecting shaft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A010105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底座架 530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Base frame 530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A010112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过滤器支架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2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Filter holder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</w:tbl>
    <w:p w:rsidR="00000000" w:rsidDel="00000000" w:rsidP="00000000" w:rsidRDefault="00000000" w:rsidRPr="00000000" w14:paraId="000002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366ff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366ff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366ff"/>
          <w:sz w:val="32"/>
          <w:szCs w:val="32"/>
          <w:u w:val="none"/>
          <w:shd w:fill="auto" w:val="clear"/>
          <w:vertAlign w:val="baseline"/>
          <w:rtl w:val="0"/>
        </w:rPr>
        <w:t xml:space="preserve">SUPPORT FRAME ASSEMBLY</w:t>
      </w:r>
    </w:p>
    <w:p w:rsidR="00000000" w:rsidDel="00000000" w:rsidP="00000000" w:rsidRDefault="00000000" w:rsidRPr="00000000" w14:paraId="000002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366ff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3472180" cy="3504565"/>
            <wp:effectExtent b="0" l="0" r="0" t="0"/>
            <wp:docPr id="108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72180" cy="35045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6"/>
        <w:tblW w:w="9993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59"/>
        <w:gridCol w:w="1049"/>
        <w:gridCol w:w="2687"/>
        <w:gridCol w:w="4647"/>
        <w:gridCol w:w="951"/>
        <w:tblGridChange w:id="0">
          <w:tblGrid>
            <w:gridCol w:w="659"/>
            <w:gridCol w:w="1049"/>
            <w:gridCol w:w="2687"/>
            <w:gridCol w:w="4647"/>
            <w:gridCol w:w="951"/>
          </w:tblGrid>
        </w:tblGridChange>
      </w:tblGrid>
      <w:tr>
        <w:trPr>
          <w:cantSplit w:val="0"/>
          <w:trHeight w:val="3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Part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Quantity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A010101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扒头上支架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 Upper bracket of the head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0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C010128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吸扒拉线 490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 Suction cable 490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0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外卡簧Φ9 不锈钢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 Stainless steel outer circlipΦ9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30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C010101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2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吸扒连接轴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 Suction connecting shaft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0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C010138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拉簧 Φ2.8XΦ20X109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 draw springΦ2.8XΦ20X109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0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C010122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铜套 Φ8xΦ12x9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 Copper sleeve Φ8xΦ12x9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30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B010206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尼龙垫片 Φ12xΦ24x2.0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 Nylon gasketΦ12xΦ24x2.0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</w:tr>
      <w:tr>
        <w:trPr>
          <w:cantSplit w:val="0"/>
          <w:trHeight w:val="30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平垫圈Φ8*Φ24*2 不锈钢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 Flat washer stainless steelΦ8*Φ24*2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30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外六角M8*30 不锈钢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 Stainless steel outer hexagon M8*30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30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3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自锁螺母M8 不锈钢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 Stainless steel self-locking nut M8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30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A010102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3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扒头下支架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Lower bracket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3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螺母M8 不锈钢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 Stainless steel nut M8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</w:tbl>
    <w:p w:rsidR="00000000" w:rsidDel="00000000" w:rsidP="00000000" w:rsidRDefault="00000000" w:rsidRPr="00000000" w14:paraId="000002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366ff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366ff"/>
          <w:sz w:val="32"/>
          <w:szCs w:val="32"/>
          <w:u w:val="none"/>
          <w:shd w:fill="auto" w:val="clear"/>
          <w:vertAlign w:val="baseline"/>
          <w:rtl w:val="0"/>
        </w:rPr>
        <w:t xml:space="preserve">SQUEEGEE ASSEMBLY</w:t>
      </w:r>
    </w:p>
    <w:p w:rsidR="00000000" w:rsidDel="00000000" w:rsidP="00000000" w:rsidRDefault="00000000" w:rsidRPr="00000000" w14:paraId="000002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366ff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5937885" cy="4022090"/>
            <wp:effectExtent b="0" l="0" r="0" t="0"/>
            <wp:docPr id="1089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37885" cy="40220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7"/>
        <w:tblW w:w="954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0"/>
        <w:gridCol w:w="1460"/>
        <w:gridCol w:w="2840"/>
        <w:gridCol w:w="3320"/>
        <w:gridCol w:w="960"/>
        <w:tblGridChange w:id="0">
          <w:tblGrid>
            <w:gridCol w:w="960"/>
            <w:gridCol w:w="1460"/>
            <w:gridCol w:w="2840"/>
            <w:gridCol w:w="3320"/>
            <w:gridCol w:w="960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Part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Quantity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3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自锁螺母M8 不锈钢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 Stainless steel self-locking nut M8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C010149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3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扒头主体800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 Head removal main body 800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B010195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4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胶木十字手柄 M10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 Bakelite cross handle M10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B010196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4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防撞轮 Φ80*25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 Anti-collision wheelΦ80*25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A010214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4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吸扒钢条 800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 Suction steel bar 800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B010194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4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胶木十字手柄 M8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 Bakelite cross handle M8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B010222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4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胶条压板 800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 Adhesive strip pressing plate 800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B010220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4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万向轮 2寸丝杆 M10*40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 Universal wheel 2-inch screw rod  M10*40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4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外六角半牙M8*65不锈钢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 Stainless steel outer hexagon half tooth M8*65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B010185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4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前胶条 52*844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 Front rubber strip  52*844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A010215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4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吸扒万向轮支架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 Pick-up universal wheel bracket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B010186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4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后胶条 51*895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Rear rubber strip 51*895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G010154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sdt>
              <w:sdtPr>
                <w:tag w:val="goog_rdk_15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i w:val="0"/>
                    <w:smallCaps w:val="0"/>
                    <w:strike w:val="0"/>
                    <w:color w:val="000000"/>
                    <w:sz w:val="21"/>
                    <w:szCs w:val="21"/>
                    <w:u w:val="none"/>
                    <w:shd w:fill="auto" w:val="clear"/>
                    <w:vertAlign w:val="baseline"/>
                    <w:rtl w:val="0"/>
                  </w:rPr>
                  <w:t xml:space="preserve">外六角M8*30 不锈钢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 Stainless steel outer hexagon M8*30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</w:tbl>
    <w:p w:rsidR="00000000" w:rsidDel="00000000" w:rsidP="00000000" w:rsidRDefault="00000000" w:rsidRPr="00000000" w14:paraId="000003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366ff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16" w:type="default"/>
      <w:footerReference r:id="rId17" w:type="default"/>
      <w:pgSz w:h="16838" w:w="11906" w:orient="portrait"/>
      <w:pgMar w:bottom="1440" w:top="1440" w:left="1009" w:right="180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SimSun"/>
  <w:font w:name="Times New Roman"/>
  <w:font w:name="Calibri"/>
  <w:font w:name="Gungsuh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33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color="000000" w:space="0" w:sz="0" w:val="none"/>
      </w:pBdr>
      <w:shd w:fill="auto" w:val="clear"/>
      <w:tabs>
        <w:tab w:val="center" w:leader="none" w:pos="4153"/>
        <w:tab w:val="right" w:leader="none" w:pos="8306"/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1968500</wp:posOffset>
              </wp:positionH>
              <wp:positionV relativeFrom="paragraph">
                <wp:posOffset>0</wp:posOffset>
              </wp:positionV>
              <wp:extent cx="1838325" cy="1838325"/>
              <wp:effectExtent b="0" l="0" r="0" t="0"/>
              <wp:wrapNone/>
              <wp:docPr id="1086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431600" y="286560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24"/>
                              <w:vertAlign w:val="baseline"/>
                            </w:rPr>
                            <w:t xml:space="preserve"> PAGE  \* MERGEFORMAT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1"/>
                              <w:vertAlign w:val="baseline"/>
                            </w:rPr>
                            <w:t xml:space="preserve">1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1968500</wp:posOffset>
              </wp:positionH>
              <wp:positionV relativeFrom="paragraph">
                <wp:posOffset>0</wp:posOffset>
              </wp:positionV>
              <wp:extent cx="1838325" cy="1838325"/>
              <wp:effectExtent b="0" l="0" r="0" t="0"/>
              <wp:wrapNone/>
              <wp:docPr id="1086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38325" cy="18383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33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3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02" w:before="302" w:line="240" w:lineRule="auto"/>
      <w:ind w:left="302" w:right="302" w:firstLine="48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b w:val="1"/>
        <w:sz w:val="24"/>
        <w:szCs w:val="24"/>
        <w:highlight w:val="white"/>
        <w:rtl w:val="0"/>
      </w:rPr>
      <w:t xml:space="preserve">Crystal C20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30">
    <w:pPr>
      <w:keepNext w:val="0"/>
      <w:keepLines w:val="0"/>
      <w:pageBreakBefore w:val="0"/>
      <w:widowControl w:val="0"/>
      <w:pBdr>
        <w:top w:color="000000" w:space="1" w:sz="0" w:val="none"/>
        <w:left w:color="000000" w:space="4" w:sz="0" w:val="none"/>
        <w:bottom w:color="000000" w:space="1" w:sz="0" w:val="none"/>
        <w:right w:color="000000" w:space="4" w:sz="0" w:val="none"/>
        <w:between w:space="0" w:sz="0" w:val="nil"/>
      </w:pBdr>
      <w:shd w:fill="auto" w:val="clear"/>
      <w:tabs>
        <w:tab w:val="center" w:leader="none" w:pos="4153"/>
        <w:tab w:val="right" w:leader="none" w:pos="8306"/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正文">
    <w:name w:val="正文"/>
    <w:next w:val="正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effect w:val="none"/>
      <w:vertAlign w:val="baseline"/>
      <w:cs w:val="0"/>
      <w:em w:val="none"/>
      <w:lang w:bidi="ar-SA" w:eastAsia="zh-CN" w:val="en-US"/>
    </w:rPr>
  </w:style>
  <w:style w:type="paragraph" w:styleId="标题2">
    <w:name w:val="标题 2"/>
    <w:basedOn w:val="正文"/>
    <w:next w:val="正文缩进"/>
    <w:autoRedefine w:val="0"/>
    <w:hidden w:val="0"/>
    <w:qFormat w:val="1"/>
    <w:pPr>
      <w:keepNext w:val="1"/>
      <w:widowControl w:val="0"/>
      <w:suppressAutoHyphens w:val="1"/>
      <w:adjustRightInd w:val="0"/>
      <w:spacing w:line="20" w:lineRule="atLeast"/>
      <w:ind w:leftChars="-1" w:rightChars="0" w:firstLineChars="-1"/>
      <w:jc w:val="center"/>
      <w:textDirection w:val="btLr"/>
      <w:textAlignment w:val="baseline"/>
      <w:outlineLvl w:val="1"/>
    </w:pPr>
    <w:rPr>
      <w:b w:val="1"/>
      <w:w w:val="100"/>
      <w:kern w:val="0"/>
      <w:position w:val="-1"/>
      <w:sz w:val="36"/>
      <w:szCs w:val="20"/>
      <w:u w:val="single"/>
      <w:effect w:val="none"/>
      <w:vertAlign w:val="baseline"/>
      <w:cs w:val="0"/>
      <w:em w:val="none"/>
      <w:lang w:bidi="ar-SA" w:eastAsia="zh-TW" w:val="en-US"/>
    </w:rPr>
  </w:style>
  <w:style w:type="character" w:styleId="默认段落字体">
    <w:name w:val="默认段落字体"/>
    <w:next w:val="默认段落字体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普通表格">
    <w:name w:val="普通表格"/>
    <w:next w:val="普通表格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普通表格"/>
      <w:jc w:val="left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正文缩进">
    <w:name w:val="正文缩进"/>
    <w:basedOn w:val="正文"/>
    <w:next w:val="正文缩进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="420" w:firstLineChars="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effect w:val="none"/>
      <w:vertAlign w:val="baseline"/>
      <w:cs w:val="0"/>
      <w:em w:val="none"/>
      <w:lang w:bidi="ar-SA" w:eastAsia="zh-CN" w:val="en-US"/>
    </w:rPr>
  </w:style>
  <w:style w:type="paragraph" w:styleId="目录7">
    <w:name w:val="目录 7"/>
    <w:basedOn w:val="正文"/>
    <w:next w:val="正文"/>
    <w:autoRedefine w:val="0"/>
    <w:hidden w:val="0"/>
    <w:qFormat w:val="0"/>
    <w:pPr>
      <w:widowControl w:val="0"/>
      <w:suppressAutoHyphens w:val="1"/>
      <w:spacing w:line="1" w:lineRule="atLeast"/>
      <w:ind w:left="2520" w:leftChars="12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effect w:val="none"/>
      <w:vertAlign w:val="baseline"/>
      <w:cs w:val="0"/>
      <w:em w:val="none"/>
      <w:lang w:bidi="ar-SA" w:eastAsia="zh-CN" w:val="en-US"/>
    </w:rPr>
  </w:style>
  <w:style w:type="paragraph" w:styleId="批注文字">
    <w:name w:val="批注文字"/>
    <w:basedOn w:val="正文"/>
    <w:next w:val="批注文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w w:val="100"/>
      <w:kern w:val="2"/>
      <w:position w:val="-1"/>
      <w:sz w:val="21"/>
      <w:effect w:val="none"/>
      <w:vertAlign w:val="baseline"/>
      <w:cs w:val="0"/>
      <w:em w:val="none"/>
      <w:lang w:bidi="ar-SA" w:eastAsia="zh-CN" w:val="en-US"/>
    </w:rPr>
  </w:style>
  <w:style w:type="paragraph" w:styleId="正文文本">
    <w:name w:val="正文文本"/>
    <w:basedOn w:val="正文"/>
    <w:next w:val="正文文本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30"/>
      <w:effect w:val="none"/>
      <w:vertAlign w:val="baseline"/>
      <w:cs w:val="0"/>
      <w:em w:val="none"/>
      <w:lang w:bidi="ar-SA" w:eastAsia="zh-CN" w:val="en-US"/>
    </w:rPr>
  </w:style>
  <w:style w:type="paragraph" w:styleId="目录5">
    <w:name w:val="目录 5"/>
    <w:basedOn w:val="正文"/>
    <w:next w:val="正文"/>
    <w:autoRedefine w:val="0"/>
    <w:hidden w:val="0"/>
    <w:qFormat w:val="0"/>
    <w:pPr>
      <w:widowControl w:val="0"/>
      <w:suppressAutoHyphens w:val="1"/>
      <w:spacing w:line="1" w:lineRule="atLeast"/>
      <w:ind w:left="1680" w:leftChars="8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effect w:val="none"/>
      <w:vertAlign w:val="baseline"/>
      <w:cs w:val="0"/>
      <w:em w:val="none"/>
      <w:lang w:bidi="ar-SA" w:eastAsia="zh-CN" w:val="en-US"/>
    </w:rPr>
  </w:style>
  <w:style w:type="paragraph" w:styleId="目录3">
    <w:name w:val="目录 3"/>
    <w:basedOn w:val="正文"/>
    <w:next w:val="正文"/>
    <w:autoRedefine w:val="0"/>
    <w:hidden w:val="0"/>
    <w:qFormat w:val="0"/>
    <w:pPr>
      <w:widowControl w:val="0"/>
      <w:suppressAutoHyphens w:val="1"/>
      <w:spacing w:line="1" w:lineRule="atLeast"/>
      <w:ind w:left="840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effect w:val="none"/>
      <w:vertAlign w:val="baseline"/>
      <w:cs w:val="0"/>
      <w:em w:val="none"/>
      <w:lang w:bidi="ar-SA" w:eastAsia="zh-CN" w:val="en-US"/>
    </w:rPr>
  </w:style>
  <w:style w:type="paragraph" w:styleId="目录8">
    <w:name w:val="目录 8"/>
    <w:basedOn w:val="正文"/>
    <w:next w:val="正文"/>
    <w:autoRedefine w:val="0"/>
    <w:hidden w:val="0"/>
    <w:qFormat w:val="0"/>
    <w:pPr>
      <w:widowControl w:val="0"/>
      <w:suppressAutoHyphens w:val="1"/>
      <w:spacing w:line="1" w:lineRule="atLeast"/>
      <w:ind w:left="2940" w:leftChars="1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effect w:val="none"/>
      <w:vertAlign w:val="baseline"/>
      <w:cs w:val="0"/>
      <w:em w:val="none"/>
      <w:lang w:bidi="ar-SA" w:eastAsia="zh-CN" w:val="en-US"/>
    </w:rPr>
  </w:style>
  <w:style w:type="paragraph" w:styleId="页脚">
    <w:name w:val="页脚"/>
    <w:basedOn w:val="正文"/>
    <w:next w:val="页脚"/>
    <w:autoRedefine w:val="0"/>
    <w:hidden w:val="0"/>
    <w:qFormat w:val="0"/>
    <w:pPr>
      <w:widowControl w:val="0"/>
      <w:tabs>
        <w:tab w:val="center" w:leader="none" w:pos="4153"/>
        <w:tab w:val="right" w:leader="none" w:pos="8306"/>
      </w:tabs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w w:val="100"/>
      <w:kern w:val="2"/>
      <w:position w:val="-1"/>
      <w:sz w:val="18"/>
      <w:effect w:val="none"/>
      <w:vertAlign w:val="baseline"/>
      <w:cs w:val="0"/>
      <w:em w:val="none"/>
      <w:lang w:bidi="ar-SA" w:eastAsia="zh-CN" w:val="en-US"/>
    </w:rPr>
  </w:style>
  <w:style w:type="paragraph" w:styleId="页眉">
    <w:name w:val="页眉"/>
    <w:basedOn w:val="正文"/>
    <w:next w:val="页眉"/>
    <w:autoRedefine w:val="0"/>
    <w:hidden w:val="0"/>
    <w:qFormat w:val="0"/>
    <w:pPr>
      <w:widowControl w:val="0"/>
      <w:pBdr>
        <w:top w:color="auto" w:space="1" w:sz="0" w:val="none"/>
        <w:left w:color="auto" w:space="4" w:sz="0" w:val="none"/>
        <w:bottom w:color="auto" w:space="1" w:sz="0" w:val="none"/>
        <w:right w:color="auto" w:space="4" w:sz="0" w:val="none"/>
      </w:pBdr>
      <w:tabs>
        <w:tab w:val="center" w:leader="none" w:pos="4153"/>
        <w:tab w:val="right" w:leader="none" w:pos="8306"/>
      </w:tabs>
      <w:suppressAutoHyphens w:val="1"/>
      <w:spacing w:line="240" w:lineRule="auto"/>
      <w:ind w:leftChars="-1" w:rightChars="0" w:firstLineChars="-1"/>
      <w:jc w:val="both"/>
      <w:textDirection w:val="btLr"/>
      <w:textAlignment w:val="top"/>
      <w:outlineLvl w:val="9"/>
    </w:pPr>
    <w:rPr>
      <w:rFonts w:ascii="Times New Roman" w:hAnsi="Times New Roman"/>
      <w:w w:val="100"/>
      <w:kern w:val="2"/>
      <w:position w:val="-1"/>
      <w:sz w:val="18"/>
      <w:effect w:val="none"/>
      <w:vertAlign w:val="baseline"/>
      <w:cs w:val="0"/>
      <w:em w:val="none"/>
      <w:lang w:bidi="ar-SA" w:eastAsia="zh-CN" w:val="en-US"/>
    </w:rPr>
  </w:style>
  <w:style w:type="paragraph" w:styleId="目录1">
    <w:name w:val="目录 1"/>
    <w:basedOn w:val="正文"/>
    <w:next w:val="正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effect w:val="none"/>
      <w:vertAlign w:val="baseline"/>
      <w:cs w:val="0"/>
      <w:em w:val="none"/>
      <w:lang w:bidi="ar-SA" w:eastAsia="zh-CN" w:val="en-US"/>
    </w:rPr>
  </w:style>
  <w:style w:type="paragraph" w:styleId="目录4">
    <w:name w:val="目录 4"/>
    <w:basedOn w:val="正文"/>
    <w:next w:val="正文"/>
    <w:autoRedefine w:val="0"/>
    <w:hidden w:val="0"/>
    <w:qFormat w:val="0"/>
    <w:pPr>
      <w:widowControl w:val="0"/>
      <w:suppressAutoHyphens w:val="1"/>
      <w:spacing w:line="1" w:lineRule="atLeast"/>
      <w:ind w:left="1260" w:leftChars="6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effect w:val="none"/>
      <w:vertAlign w:val="baseline"/>
      <w:cs w:val="0"/>
      <w:em w:val="none"/>
      <w:lang w:bidi="ar-SA" w:eastAsia="zh-CN" w:val="en-US"/>
    </w:rPr>
  </w:style>
  <w:style w:type="paragraph" w:styleId="目录6">
    <w:name w:val="目录 6"/>
    <w:basedOn w:val="正文"/>
    <w:next w:val="正文"/>
    <w:autoRedefine w:val="0"/>
    <w:hidden w:val="0"/>
    <w:qFormat w:val="0"/>
    <w:pPr>
      <w:widowControl w:val="0"/>
      <w:suppressAutoHyphens w:val="1"/>
      <w:spacing w:line="1" w:lineRule="atLeast"/>
      <w:ind w:left="2100" w:leftChars="10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effect w:val="none"/>
      <w:vertAlign w:val="baseline"/>
      <w:cs w:val="0"/>
      <w:em w:val="none"/>
      <w:lang w:bidi="ar-SA" w:eastAsia="zh-CN" w:val="en-US"/>
    </w:rPr>
  </w:style>
  <w:style w:type="paragraph" w:styleId="目录2">
    <w:name w:val="目录 2"/>
    <w:basedOn w:val="正文"/>
    <w:next w:val="正文"/>
    <w:autoRedefine w:val="0"/>
    <w:hidden w:val="0"/>
    <w:qFormat w:val="0"/>
    <w:pPr>
      <w:widowControl w:val="0"/>
      <w:suppressAutoHyphens w:val="1"/>
      <w:spacing w:line="1" w:lineRule="atLeast"/>
      <w:ind w:left="420" w:leftChars="2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effect w:val="none"/>
      <w:vertAlign w:val="baseline"/>
      <w:cs w:val="0"/>
      <w:em w:val="none"/>
      <w:lang w:bidi="ar-SA" w:eastAsia="zh-CN" w:val="en-US"/>
    </w:rPr>
  </w:style>
  <w:style w:type="paragraph" w:styleId="目录9">
    <w:name w:val="目录 9"/>
    <w:basedOn w:val="正文"/>
    <w:next w:val="正文"/>
    <w:autoRedefine w:val="0"/>
    <w:hidden w:val="0"/>
    <w:qFormat w:val="0"/>
    <w:pPr>
      <w:widowControl w:val="0"/>
      <w:suppressAutoHyphens w:val="1"/>
      <w:spacing w:line="1" w:lineRule="atLeast"/>
      <w:ind w:left="3360" w:leftChars="16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effect w:val="none"/>
      <w:vertAlign w:val="baseline"/>
      <w:cs w:val="0"/>
      <w:em w:val="none"/>
      <w:lang w:bidi="ar-SA" w:eastAsia="zh-CN" w:val="en-US"/>
    </w:rPr>
  </w:style>
  <w:style w:type="paragraph" w:styleId="普通(网站)">
    <w:name w:val="普通(网站)"/>
    <w:basedOn w:val="正文"/>
    <w:next w:val="普通(网站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effect w:val="none"/>
      <w:vertAlign w:val="baseline"/>
      <w:cs w:val="0"/>
      <w:em w:val="none"/>
      <w:lang w:bidi="ar-SA" w:eastAsia="zh-CN" w:val="en-US"/>
    </w:rPr>
  </w:style>
  <w:style w:type="table" w:styleId="网格型">
    <w:name w:val="网格型"/>
    <w:basedOn w:val="普通表格"/>
    <w:next w:val="网格型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网格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要点">
    <w:name w:val="要点"/>
    <w:basedOn w:val="默认段落字体"/>
    <w:next w:val="要点"/>
    <w:autoRedefine w:val="0"/>
    <w:hidden w:val="0"/>
    <w:qFormat w:val="0"/>
    <w:rPr>
      <w:rStyle w:val="默认段落字体"/>
      <w:b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页码">
    <w:name w:val="页码"/>
    <w:basedOn w:val="默认段落字体"/>
    <w:next w:val="页码"/>
    <w:autoRedefine w:val="0"/>
    <w:hidden w:val="0"/>
    <w:qFormat w:val="0"/>
    <w:rPr>
      <w:rStyle w:val="默认段落字体"/>
      <w:w w:val="100"/>
      <w:position w:val="-1"/>
      <w:effect w:val="none"/>
      <w:vertAlign w:val="baseline"/>
      <w:cs w:val="0"/>
      <w:em w:val="none"/>
      <w:lang/>
    </w:rPr>
  </w:style>
  <w:style w:type="character" w:styleId="已访问的超链接">
    <w:name w:val="已访问的超链接"/>
    <w:basedOn w:val="默认段落字体"/>
    <w:next w:val="已访问的超链接"/>
    <w:autoRedefine w:val="0"/>
    <w:hidden w:val="0"/>
    <w:qFormat w:val="0"/>
    <w:rPr>
      <w:rStyle w:val="默认段落字体"/>
      <w:color w:val="800080"/>
      <w:w w:val="100"/>
      <w:position w:val="-1"/>
      <w:sz w:val="24"/>
      <w:szCs w:val="24"/>
      <w:u w:val="none"/>
      <w:effect w:val="none"/>
      <w:vertAlign w:val="baseline"/>
      <w:cs w:val="0"/>
      <w:em w:val="none"/>
      <w:lang/>
    </w:rPr>
  </w:style>
  <w:style w:type="character" w:styleId="强调">
    <w:name w:val="强调"/>
    <w:basedOn w:val="默认段落字体"/>
    <w:next w:val="强调"/>
    <w:autoRedefine w:val="0"/>
    <w:hidden w:val="0"/>
    <w:qFormat w:val="0"/>
    <w:rPr>
      <w:rStyle w:val="默认段落字体"/>
      <w:i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超链接">
    <w:name w:val="超链接"/>
    <w:basedOn w:val="默认段落字体"/>
    <w:next w:val="超链接"/>
    <w:autoRedefine w:val="0"/>
    <w:hidden w:val="0"/>
    <w:qFormat w:val="0"/>
    <w:rPr>
      <w:rStyle w:val="默认段落字体"/>
      <w:color w:val="0000ff"/>
      <w:w w:val="100"/>
      <w:position w:val="-1"/>
      <w:sz w:val="24"/>
      <w:szCs w:val="24"/>
      <w:u w:val="none"/>
      <w:effect w:val="none"/>
      <w:vertAlign w:val="baseline"/>
      <w:cs w:val="0"/>
      <w:em w:val="none"/>
      <w:lang/>
    </w:rPr>
  </w:style>
  <w:style w:type="character" w:styleId="bds_more5">
    <w:name w:val="bds_more5"/>
    <w:basedOn w:val="默认段落字体"/>
    <w:next w:val="bds_more5"/>
    <w:autoRedefine w:val="0"/>
    <w:hidden w:val="0"/>
    <w:qFormat w:val="0"/>
    <w:rPr>
      <w:rStyle w:val="默认段落字体"/>
      <w:w w:val="100"/>
      <w:position w:val="-1"/>
      <w:effect w:val="none"/>
      <w:vertAlign w:val="baseline"/>
      <w:cs w:val="0"/>
      <w:em w:val="none"/>
      <w:lang/>
    </w:rPr>
  </w:style>
  <w:style w:type="character" w:styleId="bds_more3">
    <w:name w:val="bds_more3"/>
    <w:basedOn w:val="默认段落字体"/>
    <w:next w:val="bds_more3"/>
    <w:autoRedefine w:val="0"/>
    <w:hidden w:val="0"/>
    <w:qFormat w:val="0"/>
    <w:rPr>
      <w:rStyle w:val="默认段落字体"/>
      <w:rFonts w:ascii="宋体" w:cs="宋体" w:eastAsia="宋体" w:hAnsi="宋体" w:hint="eastAsia"/>
      <w:w w:val="100"/>
      <w:position w:val="-1"/>
      <w:effect w:val="none"/>
      <w:vertAlign w:val="baseline"/>
      <w:cs w:val="0"/>
      <w:em w:val="none"/>
      <w:lang/>
    </w:rPr>
  </w:style>
  <w:style w:type="character" w:styleId="bds_more1">
    <w:name w:val="bds_more1"/>
    <w:basedOn w:val="默认段落字体"/>
    <w:next w:val="bds_more1"/>
    <w:autoRedefine w:val="0"/>
    <w:hidden w:val="0"/>
    <w:qFormat w:val="0"/>
    <w:rPr>
      <w:rStyle w:val="默认段落字体"/>
      <w:w w:val="100"/>
      <w:position w:val="-1"/>
      <w:effect w:val="none"/>
      <w:vertAlign w:val="baseline"/>
      <w:cs w:val="0"/>
      <w:em w:val="none"/>
      <w:lang/>
    </w:rPr>
  </w:style>
  <w:style w:type="character" w:styleId="bad">
    <w:name w:val="bad"/>
    <w:basedOn w:val="默认段落字体"/>
    <w:next w:val="bad"/>
    <w:autoRedefine w:val="0"/>
    <w:hidden w:val="0"/>
    <w:qFormat w:val="0"/>
    <w:rPr>
      <w:rStyle w:val="默认段落字体"/>
      <w:w w:val="100"/>
      <w:position w:val="-1"/>
      <w:effect w:val="none"/>
      <w:vertAlign w:val="baseline"/>
      <w:cs w:val="0"/>
      <w:em w:val="none"/>
      <w:lang/>
    </w:rPr>
  </w:style>
  <w:style w:type="character" w:styleId="bds_nopic2">
    <w:name w:val="bds_nopic2"/>
    <w:basedOn w:val="默认段落字体"/>
    <w:next w:val="bds_nopic2"/>
    <w:autoRedefine w:val="0"/>
    <w:hidden w:val="0"/>
    <w:qFormat w:val="0"/>
    <w:rPr>
      <w:rStyle w:val="默认段落字体"/>
      <w:w w:val="100"/>
      <w:position w:val="-1"/>
      <w:effect w:val="none"/>
      <w:vertAlign w:val="baseline"/>
      <w:cs w:val="0"/>
      <w:em w:val="none"/>
      <w:lang/>
    </w:rPr>
  </w:style>
  <w:style w:type="character" w:styleId="bds_nopic">
    <w:name w:val="bds_nopic"/>
    <w:basedOn w:val="默认段落字体"/>
    <w:next w:val="bds_nopic"/>
    <w:autoRedefine w:val="0"/>
    <w:hidden w:val="0"/>
    <w:qFormat w:val="0"/>
    <w:rPr>
      <w:rStyle w:val="默认段落字体"/>
      <w:w w:val="100"/>
      <w:position w:val="-1"/>
      <w:effect w:val="none"/>
      <w:vertAlign w:val="baseline"/>
      <w:cs w:val="0"/>
      <w:em w:val="none"/>
      <w:lang/>
    </w:rPr>
  </w:style>
  <w:style w:type="character" w:styleId="j">
    <w:name w:val="j"/>
    <w:basedOn w:val="默认段落字体"/>
    <w:next w:val="j"/>
    <w:autoRedefine w:val="0"/>
    <w:hidden w:val="0"/>
    <w:qFormat w:val="0"/>
    <w:rPr>
      <w:rStyle w:val="默认段落字体"/>
      <w:w w:val="100"/>
      <w:position w:val="-1"/>
      <w:effect w:val="none"/>
      <w:vertAlign w:val="baseline"/>
      <w:cs w:val="0"/>
      <w:em w:val="none"/>
      <w:lang/>
    </w:rPr>
  </w:style>
  <w:style w:type="character" w:styleId="bds_more2">
    <w:name w:val="bds_more2"/>
    <w:basedOn w:val="默认段落字体"/>
    <w:next w:val="bds_more2"/>
    <w:autoRedefine w:val="0"/>
    <w:hidden w:val="0"/>
    <w:qFormat w:val="0"/>
    <w:rPr>
      <w:rStyle w:val="默认段落字体"/>
      <w:w w:val="100"/>
      <w:position w:val="-1"/>
      <w:effect w:val="none"/>
      <w:vertAlign w:val="baseline"/>
      <w:cs w:val="0"/>
      <w:em w:val="none"/>
      <w:lang/>
    </w:rPr>
  </w:style>
  <w:style w:type="character" w:styleId="beat">
    <w:name w:val="beat"/>
    <w:basedOn w:val="默认段落字体"/>
    <w:next w:val="beat"/>
    <w:autoRedefine w:val="0"/>
    <w:hidden w:val="0"/>
    <w:qFormat w:val="0"/>
    <w:rPr>
      <w:rStyle w:val="默认段落字体"/>
      <w:w w:val="100"/>
      <w:position w:val="-1"/>
      <w:effect w:val="none"/>
      <w:vertAlign w:val="baseline"/>
      <w:cs w:val="0"/>
      <w:em w:val="none"/>
      <w:lang/>
    </w:rPr>
  </w:style>
  <w:style w:type="character" w:styleId="jl">
    <w:name w:val="jl"/>
    <w:basedOn w:val="默认段落字体"/>
    <w:next w:val="jl"/>
    <w:autoRedefine w:val="0"/>
    <w:hidden w:val="0"/>
    <w:qFormat w:val="0"/>
    <w:rPr>
      <w:rStyle w:val="默认段落字体"/>
      <w:w w:val="100"/>
      <w:position w:val="-1"/>
      <w:effect w:val="none"/>
      <w:vertAlign w:val="baseline"/>
      <w:cs w:val="0"/>
      <w:em w:val="none"/>
      <w:lang/>
    </w:rPr>
  </w:style>
  <w:style w:type="character" w:styleId="bds_more">
    <w:name w:val="bds_more"/>
    <w:basedOn w:val="默认段落字体"/>
    <w:next w:val="bds_more"/>
    <w:autoRedefine w:val="0"/>
    <w:hidden w:val="0"/>
    <w:qFormat w:val="0"/>
    <w:rPr>
      <w:rStyle w:val="默认段落字体"/>
      <w:rFonts w:ascii="宋体" w:cs="宋体" w:eastAsia="宋体" w:hAnsi="宋体" w:hint="eastAsia"/>
      <w:w w:val="100"/>
      <w:position w:val="-1"/>
      <w:effect w:val="none"/>
      <w:vertAlign w:val="baseline"/>
      <w:cs w:val="0"/>
      <w:em w:val="none"/>
      <w:lang/>
    </w:rPr>
  </w:style>
  <w:style w:type="character" w:styleId="bds_more4">
    <w:name w:val="bds_more4"/>
    <w:basedOn w:val="默认段落字体"/>
    <w:next w:val="bds_more4"/>
    <w:autoRedefine w:val="0"/>
    <w:hidden w:val="0"/>
    <w:qFormat w:val="0"/>
    <w:rPr>
      <w:rStyle w:val="默认段落字体"/>
      <w:w w:val="100"/>
      <w:position w:val="-1"/>
      <w:effect w:val="none"/>
      <w:vertAlign w:val="baseline"/>
      <w:cs w:val="0"/>
      <w:em w:val="none"/>
      <w:lang/>
    </w:rPr>
  </w:style>
  <w:style w:type="character" w:styleId="bds_nopic1">
    <w:name w:val="bds_nopic1"/>
    <w:basedOn w:val="默认段落字体"/>
    <w:next w:val="bds_nopic1"/>
    <w:autoRedefine w:val="0"/>
    <w:hidden w:val="0"/>
    <w:qFormat w:val="0"/>
    <w:rPr>
      <w:rStyle w:val="默认段落字体"/>
      <w:w w:val="100"/>
      <w:position w:val="-1"/>
      <w:effect w:val="none"/>
      <w:vertAlign w:val="baseline"/>
      <w:cs w:val="0"/>
      <w:em w:val="none"/>
      <w:lang/>
    </w:rPr>
  </w:style>
  <w:style w:type="character" w:styleId="jr">
    <w:name w:val="jr"/>
    <w:basedOn w:val="默认段落字体"/>
    <w:next w:val="jr"/>
    <w:autoRedefine w:val="0"/>
    <w:hidden w:val="0"/>
    <w:qFormat w:val="0"/>
    <w:rPr>
      <w:rStyle w:val="默认段落字体"/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widowControl w:val="0"/>
      <w:jc w:val="both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widowControl w:val="0"/>
      <w:jc w:val="both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widowControl w:val="0"/>
      <w:jc w:val="both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widowControl w:val="0"/>
      <w:jc w:val="both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widowControl w:val="0"/>
      <w:jc w:val="both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widowControl w:val="0"/>
      <w:jc w:val="both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widowControl w:val="0"/>
      <w:jc w:val="both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.png"/><Relationship Id="rId10" Type="http://schemas.openxmlformats.org/officeDocument/2006/relationships/hyperlink" Target="about:blank" TargetMode="External"/><Relationship Id="rId13" Type="http://schemas.openxmlformats.org/officeDocument/2006/relationships/image" Target="media/image2.png"/><Relationship Id="rId12" Type="http://schemas.openxmlformats.org/officeDocument/2006/relationships/image" Target="media/image4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.png"/><Relationship Id="rId15" Type="http://schemas.openxmlformats.org/officeDocument/2006/relationships/image" Target="media/image7.png"/><Relationship Id="rId14" Type="http://schemas.openxmlformats.org/officeDocument/2006/relationships/image" Target="media/image3.png"/><Relationship Id="rId17" Type="http://schemas.openxmlformats.org/officeDocument/2006/relationships/footer" Target="footer1.xm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8.png"/><Relationship Id="rId8" Type="http://schemas.openxmlformats.org/officeDocument/2006/relationships/image" Target="media/image6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MeWZSMYAqkeIdo4fk38bzmTSVQ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aJgoCNDMSIAoeCAdCGgoPVGltZXMgTmV3IFJvbWFuEgdHdW5nc3VoGiYKAjQ0EiAKHggHQhoKD1RpbWVzIE5ldyBSb21hbhIHR3VuZ3N1aBomCgI0NRIgCh4IB0IaCg9UaW1lcyBOZXcgUm9tYW4SB0d1bmdzdWgaJgoCNDYSIAoeCAdCGgoPVGltZXMgTmV3IFJvbWFuEgdHdW5nc3VoGiYKAjQ3EiAKHggHQhoKD1RpbWVzIE5ldyBSb21hbhIHR3VuZ3N1aBomCgI0OBIgCh4IB0IaCg9UaW1lcyBOZXcgUm9tYW4SB0d1bmdzdWgaJgoCNDkSIAoeCAdCGgoPVGltZXMgTmV3IFJvbWFuEgdHdW5nc3VoGiYKAjUwEiAKHggHQhoKD1RpbWVzIE5ldyBSb21hbhIHR3VuZ3N1aBomCgI1MRIgCh4IB0IaCg9UaW1lcyBOZXcgUm9tYW4SB0d1bmdzdWgaJgoCNTISIAoeCAdCGgoPVGltZXMgTmV3IFJvbWFuEgdHdW5nc3VoGiYKAjUzEiAKHggHQhoKD1RpbWVzIE5ldyBSb21hbhIHR3VuZ3N1aBomCgI1NBIgCh4IB0IaCg9UaW1lcyBOZXcgUm9tYW4SB0d1bmdzdWgaJgoCNTUSIAoeCAdCGgoPVGltZXMgTmV3IFJvbWFuEgdHdW5nc3VoGiYKAjU2EiAKHggHQhoKD1RpbWVzIE5ldyBSb21hbhIHR3VuZ3N1aBomCgI1NxIgCh4IB0IaCg9UaW1lcyBOZXcgUm9tYW4SB0d1bmdzdWgaJgoCNTgSIAoeCAdCGgoPVGltZXMgTmV3IFJvbWFuEgdHdW5nc3VoGiYKAjU5EiAKHggHQhoKD1RpbWVzIE5ldyBSb21hbhIHR3VuZ3N1aBomCgI2MBIgCh4IB0IaCg9UaW1lcyBOZXcgUm9tYW4SB0d1bmdzdWgaJgoCNjESIAoeCAdCGgoPVGltZXMgTmV3IFJvbWFuEgdHdW5nc3VoGiYKAjYyEiAKHggHQhoKD1RpbWVzIE5ldyBSb21hbhIHR3VuZ3N1aBomCgI2MxIgCh4IB0IaCg9UaW1lcyBOZXcgUm9tYW4SB0d1bmdzdWgaJgoCNjQSIAoeCAdCGgoPVGltZXMgTmV3IFJvbWFuEgdHdW5nc3VoGiYKAjY1EiAKHggHQhoKD1RpbWVzIE5ldyBSb21hbhIHR3VuZ3N1aBomCgI2NhIgCh4IB0IaCg9UaW1lcyBOZXcgUm9tYW4SB0d1bmdzdWgaJgoCNjcSIAoeCAdCGgoPVGltZXMgTmV3IFJvbWFuEgdHdW5nc3VoGiYKAjY4EiAKHggHQhoKD1RpbWVzIE5ldyBSb21hbhIHR3VuZ3N1aBomCgI2ORIgCh4IB0IaCg9UaW1lcyBOZXcgUm9tYW4SB0d1bmdzdWgaJgoCNzASIAoeCAdCGgoPVGltZXMgTmV3IFJvbWFuEgdHdW5nc3VoGiYKAjcxEiAKHggHQhoKD1RpbWVzIE5ldyBSb21hbhIHR3VuZ3N1aBomCgI3MhIgCh4IB0IaCg9UaW1lcyBOZXcgUm9tYW4SB0d1bmdzdWgaJgoCNzMSIAoeCAdCGgoPVGltZXMgTmV3IFJvbWFuEgdHdW5nc3VoGiYKAjc0EiAKHggHQhoKD1RpbWVzIE5ldyBSb21hbhIHR3VuZ3N1aBomCgI3NRIgCh4IB0IaCg9UaW1lcyBOZXcgUm9tYW4SB0d1bmdzdWgaJgoCNzYSIAoeCAdCGgoPVGltZXMgTmV3IFJvbWFuEgdHdW5nc3VoGiYKAjc3EiAKHggHQhoKD1RpbWVzIE5ldyBSb21hbhIHR3VuZ3N1aBomCgI3OBIgCh4IB0IaCg9UaW1lcyBOZXcgUm9tYW4SB0d1bmdzdWgaJgoCNzkSIAoeCAdCGgoPVGltZXMgTmV3IFJvbWFuEgdHdW5nc3VoGiYKAjgwEiAKHggHQhoKD1RpbWVzIE5ldyBSb21hbhIHR3VuZ3N1aBomCgI4MRIgCh4IB0IaCg9UaW1lcyBOZXcgUm9tYW4SB0d1bmdzdWgaJgoCODISIAoeCAdCGgoPVGltZXMgTmV3IFJvbWFuEgdHdW5nc3VoGiYKAjgzEiAKHggHQhoKD1RpbWVzIE5ldyBSb21hbhIHR3VuZ3N1aBomCgI4NBIgCh4IB0IaCg9UaW1lcyBOZXcgUm9tYW4SB0d1bmdzdWgaJgoCODUSIAoeCAdCGgoPVGltZXMgTmV3IFJvbWFuEgdHdW5nc3VoGiYKAjg2EiAKHggHQhoKD1RpbWVzIE5ldyBSb21hbhIHR3VuZ3N1aBomCgI4NxIgCh4IB0IaCg9UaW1lcyBOZXcgUm9tYW4SB0d1bmdzdWgaJgoCODgSIAoeCAdCGgoPVGltZXMgTmV3IFJvbWFuEgdHdW5nc3VoGiYKAjg5EiAKHggHQhoKD1RpbWVzIE5ldyBSb21hbhIHR3VuZ3N1aBomCgI5MBIgCh4IB0IaCg9UaW1lcyBOZXcgUm9tYW4SB0d1bmdzdWgaJgoCOTESIAoeCAdCGgoPVGltZXMgTmV3IFJvbWFuEgdHdW5nc3VoGiYKAjkyEiAKHggHQhoKD1RpbWVzIE5ldyBSb21hbhIHR3VuZ3N1aBomCgI5MxIgCh4IB0IaCg9UaW1lcyBOZXcgUm9tYW4SB0d1bmdzdWgaJgoCOTQSIAoeCAdCGgoPVGltZXMgTmV3IFJvbWFuEgdHdW5nc3VoGiYKAjk1EiAKHggHQhoKD1RpbWVzIE5ldyBSb21hbhIHR3VuZ3N1aBomCgI5NhIgCh4IB0IaCg9UaW1lcyBOZXcgUm9tYW4SB0d1bmdzdWgaJgoCOTcSIAoeCAdCGgoPVGltZXMgTmV3IFJvbWFuEgdHdW5nc3VoGiYKAjk4EiAKHggHQhoKD1RpbWVzIE5ldyBSb21hbhIHR3VuZ3N1aBomCgI5ORIgCh4IB0IaCg9UaW1lcyBOZXcgUm9tYW4SB0d1bmdzdWgaJwoDMTAwEiAKHggHQhoKD1RpbWVzIE5ldyBSb21hbhIHR3VuZ3N1aBonCgMxMDESIAoeCAdCGgoPVGltZXMgTmV3IFJvbWFuEgdHdW5nc3VoGicKAzEwMhIgCh4IB0IaCg9UaW1lcyBOZXcgUm9tYW4SB0d1bmdzdWgaJwoDMTAzEiAKHggHQhoKD1RpbWVzIE5ldyBSb21hbhIHR3VuZ3N1aBonCgMxMDQSIAoeCAdCGgoPVGltZXMgTmV3IFJvbWFuEgdHdW5nc3VoGicKAzEwNRIgCh4IB0IaCg9UaW1lcyBOZXcgUm9tYW4SB0d1bmdzdWgaJwoDMTA2EiAKHggHQhoKD1RpbWVzIE5ldyBSb21hbhIHR3VuZ3N1aBonCgMxMDcSIAoeCAdCGgoPVGltZXMgTmV3IFJvbWFuEgdHdW5nc3VoGicKAzEwOBIgCh4IB0IaCg9UaW1lcyBOZXcgUm9tYW4SB0d1bmdzdWgaJwoDMTA5EiAKHggHQhoKD1RpbWVzIE5ldyBSb21hbhIHR3VuZ3N1aBonCgMxMTASIAoeCAdCGgoPVGltZXMgTmV3IFJvbWFuEgdHdW5nc3VoGicKAzExMRIgCh4IB0IaCg9UaW1lcyBOZXcgUm9tYW4SB0d1bmdzdWgaJwoDMTEyEiAKHggHQhoKD1RpbWVzIE5ldyBSb21hbhIHR3VuZ3N1aBonCgMxMTMSIAoeCAdCGgoPVGltZXMgTmV3IFJvbWFuEgdHdW5nc3VoGicKAzExNBIgCh4IB0IaCg9UaW1lcyBOZXcgUm9tYW4SB0d1bmdzdWgaJwoDMTE1EiAKHggHQhoKD1RpbWVzIE5ldyBSb21hbhIHR3VuZ3N1aBonCgMxMTYSIAoeCAdCGgoPVGltZXMgTmV3IFJvbWFuEgdHdW5nc3VoGicKAzExNxIgCh4IB0IaCg9UaW1lcyBOZXcgUm9tYW4SB0d1bmdzdWgaJwoDMTE4EiAKHggHQhoKD1RpbWVzIE5ldyBSb21hbhIHR3VuZ3N1aBonCgMxMTkSIAoeCAdCGgoPVGltZXMgTmV3IFJvbWFuEgdHdW5nc3VoGicKAzEyMBIgCh4IB0IaCg9UaW1lcyBOZXcgUm9tYW4SB0d1bmdzdWgaJwoDMTIxEiAKHggHQhoKD1RpbWVzIE5ldyBSb21hbhIHR3VuZ3N1aBonCgMxMjISIAoeCAdCGgoPVGltZXMgTmV3IFJvbWFuEgdHdW5nc3VoGicKAzEyMxIgCh4IB0IaCg9UaW1lcyBOZXcgUm9tYW4SB0d1bmdzdWgaJwoDMTI0EiAKHggHQhoKD1RpbWVzIE5ldyBSb21hbhIHR3VuZ3N1aBonCgMxMjUSIAoeCAdCGgoPVGltZXMgTmV3IFJvbWFuEgdHdW5nc3VoGicKAzEyNhIgCh4IB0IaCg9UaW1lcyBOZXcgUm9tYW4SB0d1bmdzdWgaJwoDMTI3EiAKHggHQhoKD1RpbWVzIE5ldyBSb21hbhIHR3VuZ3N1aBonCgMxMjgSIAoeCAdCGgoPVGltZXMgTmV3IFJvbWFuEgdHdW5nc3VoGicKAzEyORIgCh4IB0IaCg9UaW1lcyBOZXcgUm9tYW4SB0d1bmdzdWgaJwoDMTMwEiAKHggHQhoKD1RpbWVzIE5ldyBSb21hbhIHR3VuZ3N1aBonCgMxMzESIAoeCAdCGgoPVGltZXMgTmV3IFJvbWFuEgdHdW5nc3VoGicKAzEzMhIgCh4IB0IaCg9UaW1lcyBOZXcgUm9tYW4SB0d1bmdzdWgaJwoDMTMzEiAKHggHQhoKD1RpbWVzIE5ldyBSb21hbhIHR3VuZ3N1aBonCgMxMzQSIAoeCAdCGgoPVGltZXMgTmV3IFJvbWFuEgdHdW5nc3VoGicKAzEzNRIgCh4IB0IaCg9UaW1lcyBOZXcgUm9tYW4SB0d1bmdzdWgaJwoDMTM2EiAKHggHQhoKD1RpbWVzIE5ldyBSb21hbhIHR3VuZ3N1aBonCgMxMzcSIAoeCAdCGgoPVGltZXMgTmV3IFJvbWFuEgdHdW5nc3VoGicKAzEzOBIgCh4IB0IaCg9UaW1lcyBOZXcgUm9tYW4SB0d1bmdzdWgaJwoDMTM5EiAKHggHQhoKD1RpbWVzIE5ldyBSb21hbhIHR3VuZ3N1aBonCgMxNDASIAoeCAdCGgoPVGltZXMgTmV3IFJvbWFuEgdHdW5nc3VoGicKAzE0MRIgCh4IB0IaCg9UaW1lcyBOZXcgUm9tYW4SB0d1bmdzdWgaJwoDMTQyEiAKHggHQhoKD1RpbWVzIE5ldyBSb21hbhIHR3VuZ3N1aBonCgMxNDMSIAoeCAdCGgoPVGltZXMgTmV3IFJvbWFuEgdHdW5nc3VoGicKAzE0NBIgCh4IB0IaCg9UaW1lcyBOZXcgUm9tYW4SB0d1bmdzdWgaJwoDMTQ1EiAKHggHQhoKD1RpbWVzIE5ldyBSb21hbhIHR3VuZ3N1aBonCgMxNDYSIAoeCAdCGgoPVGltZXMgTmV3IFJvbWFuEgdHdW5nc3VoGicKAzE0NxIgCh4IB0IaCg9UaW1lcyBOZXcgUm9tYW4SB0d1bmdzdWgaJwoDMTQ4EiAKHggHQhoKD1RpbWVzIE5ldyBSb21hbhIHR3VuZ3N1aBonCgMxNDkSIAoeCAdCGgoPVGltZXMgTmV3IFJvbWFuEgdHdW5nc3VoGicKAzE1MBIgCh4IB0IaCg9UaW1lcyBOZXcgUm9tYW4SB0d1bmdzdWg4AHIhMUxVT0NKTmtwNExSQXhfc3VHTWxOSHRiRlVNb3RJSGd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2012-03-14T00:41:00Z</dcterms:created>
  <dc:creator>Administrator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25FC6604570B4F5D80DE5AE2F3099725_13</vt:lpwstr>
  </property>
</Properties>
</file>